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2DAE1" w14:textId="77777777" w:rsidR="003B34E8" w:rsidRDefault="003B34E8" w:rsidP="003B34E8">
      <w:pPr>
        <w:pStyle w:val="p1"/>
      </w:pPr>
      <w:r>
        <w:t>From the Editor</w:t>
      </w:r>
    </w:p>
    <w:p w14:paraId="0013C1A2" w14:textId="77777777" w:rsidR="003B34E8" w:rsidRDefault="003B34E8" w:rsidP="003B34E8">
      <w:pPr>
        <w:pStyle w:val="p1"/>
      </w:pPr>
      <w:r>
        <w:rPr>
          <w:rStyle w:val="s1"/>
        </w:rPr>
        <w:t xml:space="preserve">7 </w:t>
      </w:r>
      <w:r>
        <w:t>From the Executive Director</w:t>
      </w:r>
    </w:p>
    <w:p w14:paraId="10F819CE" w14:textId="77777777" w:rsidR="003B34E8" w:rsidRDefault="003B34E8" w:rsidP="003B34E8">
      <w:pPr>
        <w:pStyle w:val="p1"/>
      </w:pPr>
      <w:r>
        <w:t>TA B L E O F C O N T E N T S</w:t>
      </w:r>
    </w:p>
    <w:p w14:paraId="19029EEC" w14:textId="77777777" w:rsidR="003B34E8" w:rsidRDefault="003B34E8" w:rsidP="003B34E8">
      <w:pPr>
        <w:pStyle w:val="p1"/>
      </w:pPr>
      <w:r>
        <w:t>Featured Articles</w:t>
      </w:r>
    </w:p>
    <w:p w14:paraId="149795E1" w14:textId="77777777" w:rsidR="003B34E8" w:rsidRDefault="003B34E8" w:rsidP="003B34E8">
      <w:pPr>
        <w:pStyle w:val="p2"/>
      </w:pPr>
      <w:r>
        <w:rPr>
          <w:rStyle w:val="s2"/>
        </w:rPr>
        <w:t xml:space="preserve">10 </w:t>
      </w:r>
      <w:r>
        <w:t>Acoustical Measurements with Smartphones:</w:t>
      </w:r>
    </w:p>
    <w:p w14:paraId="165D875E" w14:textId="77777777" w:rsidR="003B34E8" w:rsidRDefault="003B34E8" w:rsidP="003B34E8">
      <w:pPr>
        <w:pStyle w:val="p2"/>
      </w:pPr>
      <w:r>
        <w:t>Possibilities and Limitations</w:t>
      </w:r>
    </w:p>
    <w:p w14:paraId="1D1ECC07" w14:textId="77777777" w:rsidR="003B34E8" w:rsidRDefault="003B34E8" w:rsidP="003B34E8">
      <w:pPr>
        <w:pStyle w:val="p2"/>
      </w:pPr>
      <w:r>
        <w:t>– by Benjamin M. Faber</w:t>
      </w:r>
    </w:p>
    <w:p w14:paraId="4185F6A3" w14:textId="77777777" w:rsidR="003B34E8" w:rsidRDefault="003B34E8" w:rsidP="003B34E8">
      <w:pPr>
        <w:pStyle w:val="p2"/>
      </w:pPr>
      <w:r>
        <w:t>A smartphone-based sound level meter or</w:t>
      </w:r>
    </w:p>
    <w:p w14:paraId="4B53A787" w14:textId="77777777" w:rsidR="003B34E8" w:rsidRDefault="003B34E8" w:rsidP="003B34E8">
      <w:pPr>
        <w:pStyle w:val="p2"/>
      </w:pPr>
      <w:r>
        <w:t>analyzer may or may not replace your expensive,</w:t>
      </w:r>
    </w:p>
    <w:p w14:paraId="634EB77D" w14:textId="77777777" w:rsidR="003B34E8" w:rsidRDefault="003B34E8" w:rsidP="003B34E8">
      <w:pPr>
        <w:pStyle w:val="p2"/>
      </w:pPr>
      <w:r>
        <w:t>precision instruments.</w:t>
      </w:r>
    </w:p>
    <w:p w14:paraId="5DE22142" w14:textId="77777777" w:rsidR="003B34E8" w:rsidRDefault="003B34E8" w:rsidP="003B34E8">
      <w:pPr>
        <w:pStyle w:val="p2"/>
      </w:pPr>
      <w:r>
        <w:rPr>
          <w:rStyle w:val="s2"/>
        </w:rPr>
        <w:t xml:space="preserve">18 </w:t>
      </w:r>
      <w:r>
        <w:t xml:space="preserve">What </w:t>
      </w:r>
      <w:proofErr w:type="gramStart"/>
      <w:r>
        <w:t>To</w:t>
      </w:r>
      <w:proofErr w:type="gramEnd"/>
      <w:r>
        <w:t xml:space="preserve"> Do About Environmental Noise?</w:t>
      </w:r>
    </w:p>
    <w:p w14:paraId="4722BB91" w14:textId="77777777" w:rsidR="003B34E8" w:rsidRDefault="003B34E8" w:rsidP="003B34E8">
      <w:pPr>
        <w:pStyle w:val="p2"/>
      </w:pPr>
      <w:r>
        <w:t>– by Enda Murphy</w:t>
      </w:r>
    </w:p>
    <w:p w14:paraId="1A82744F" w14:textId="77777777" w:rsidR="003B34E8" w:rsidRDefault="003B34E8" w:rsidP="003B34E8">
      <w:pPr>
        <w:pStyle w:val="p2"/>
      </w:pPr>
      <w:proofErr w:type="spellStart"/>
      <w:r>
        <w:t>Th</w:t>
      </w:r>
      <w:proofErr w:type="spellEnd"/>
      <w:r>
        <w:t xml:space="preserve"> e evidence linking environmental noise to</w:t>
      </w:r>
    </w:p>
    <w:p w14:paraId="19B4AAE1" w14:textId="77777777" w:rsidR="003B34E8" w:rsidRDefault="003B34E8" w:rsidP="003B34E8">
      <w:pPr>
        <w:pStyle w:val="p2"/>
      </w:pPr>
      <w:r>
        <w:t xml:space="preserve">negative human health outcomes </w:t>
      </w:r>
      <w:proofErr w:type="gramStart"/>
      <w:r>
        <w:t>is</w:t>
      </w:r>
      <w:proofErr w:type="gramEnd"/>
      <w:r>
        <w:t xml:space="preserve"> increasing.</w:t>
      </w:r>
    </w:p>
    <w:p w14:paraId="430C4BB6" w14:textId="77777777" w:rsidR="003B34E8" w:rsidRDefault="003B34E8" w:rsidP="003B34E8">
      <w:pPr>
        <w:pStyle w:val="p2"/>
      </w:pPr>
      <w:r>
        <w:t>As a pollution problem, is it taken seriously?</w:t>
      </w:r>
    </w:p>
    <w:p w14:paraId="49C15404" w14:textId="77777777" w:rsidR="003B34E8" w:rsidRDefault="003B34E8" w:rsidP="003B34E8">
      <w:pPr>
        <w:pStyle w:val="p2"/>
      </w:pPr>
      <w:r>
        <w:rPr>
          <w:rStyle w:val="s2"/>
        </w:rPr>
        <w:t xml:space="preserve">26 </w:t>
      </w:r>
      <w:r>
        <w:t>Insect Bioacoustics</w:t>
      </w:r>
    </w:p>
    <w:p w14:paraId="18C1018F" w14:textId="77777777" w:rsidR="003B34E8" w:rsidRDefault="003B34E8" w:rsidP="003B34E8">
      <w:pPr>
        <w:pStyle w:val="p2"/>
      </w:pPr>
      <w:r>
        <w:t>– by Gerald S. Pollack</w:t>
      </w:r>
    </w:p>
    <w:p w14:paraId="3F659833" w14:textId="77777777" w:rsidR="003B34E8" w:rsidRDefault="003B34E8" w:rsidP="003B34E8">
      <w:pPr>
        <w:pStyle w:val="p2"/>
      </w:pPr>
      <w:r>
        <w:t>Despite being small, acoustical specializations</w:t>
      </w:r>
    </w:p>
    <w:p w14:paraId="378CC0C8" w14:textId="77777777" w:rsidR="003B34E8" w:rsidRDefault="003B34E8" w:rsidP="003B34E8">
      <w:pPr>
        <w:pStyle w:val="p2"/>
      </w:pPr>
      <w:r>
        <w:t>allow insects to produce, detect, and localize</w:t>
      </w:r>
    </w:p>
    <w:p w14:paraId="2DCC93D8" w14:textId="77777777" w:rsidR="003B34E8" w:rsidRDefault="003B34E8" w:rsidP="003B34E8">
      <w:pPr>
        <w:pStyle w:val="p2"/>
      </w:pPr>
      <w:r>
        <w:t>sound for communication, predator detection,</w:t>
      </w:r>
    </w:p>
    <w:p w14:paraId="1C50A17C" w14:textId="77777777" w:rsidR="003B34E8" w:rsidRDefault="003B34E8" w:rsidP="003B34E8">
      <w:pPr>
        <w:pStyle w:val="p2"/>
      </w:pPr>
      <w:r>
        <w:t>and host localization.</w:t>
      </w:r>
    </w:p>
    <w:p w14:paraId="5C4FC79F" w14:textId="77777777" w:rsidR="003B34E8" w:rsidRDefault="003B34E8" w:rsidP="003B34E8">
      <w:pPr>
        <w:pStyle w:val="p2"/>
      </w:pPr>
      <w:r>
        <w:rPr>
          <w:rStyle w:val="s2"/>
        </w:rPr>
        <w:t xml:space="preserve">35 </w:t>
      </w:r>
      <w:r>
        <w:t>Terrestrial, Semiaquatic, and Fully Aquatic</w:t>
      </w:r>
    </w:p>
    <w:p w14:paraId="7BA9F3BA" w14:textId="77777777" w:rsidR="003B34E8" w:rsidRDefault="003B34E8" w:rsidP="003B34E8">
      <w:pPr>
        <w:pStyle w:val="p2"/>
      </w:pPr>
      <w:r>
        <w:t>Mammal Sound Production Mechanisms</w:t>
      </w:r>
    </w:p>
    <w:p w14:paraId="41F82606" w14:textId="77777777" w:rsidR="003B34E8" w:rsidRDefault="003B34E8" w:rsidP="003B34E8">
      <w:pPr>
        <w:pStyle w:val="p2"/>
      </w:pPr>
      <w:r>
        <w:t xml:space="preserve">– by Joy S. </w:t>
      </w:r>
      <w:proofErr w:type="spellStart"/>
      <w:r>
        <w:t>Reidenberg</w:t>
      </w:r>
      <w:proofErr w:type="spellEnd"/>
    </w:p>
    <w:p w14:paraId="67D78CF8" w14:textId="77777777" w:rsidR="003B34E8" w:rsidRDefault="003B34E8" w:rsidP="003B34E8">
      <w:pPr>
        <w:pStyle w:val="p2"/>
      </w:pPr>
      <w:r>
        <w:t>Aquatic mammals generate sound underwater</w:t>
      </w:r>
    </w:p>
    <w:p w14:paraId="5347E94C" w14:textId="77777777" w:rsidR="003B34E8" w:rsidRDefault="003B34E8" w:rsidP="003B34E8">
      <w:pPr>
        <w:pStyle w:val="p2"/>
      </w:pPr>
      <w:r>
        <w:t>but use air-driven systems derived from terrestrial</w:t>
      </w:r>
    </w:p>
    <w:p w14:paraId="08CDF556" w14:textId="77777777" w:rsidR="003B34E8" w:rsidRDefault="003B34E8" w:rsidP="003B34E8">
      <w:pPr>
        <w:pStyle w:val="p2"/>
      </w:pPr>
      <w:r>
        <w:t>ancestors. How do they do it without</w:t>
      </w:r>
    </w:p>
    <w:p w14:paraId="604986DB" w14:textId="77777777" w:rsidR="003B34E8" w:rsidRDefault="003B34E8" w:rsidP="003B34E8">
      <w:pPr>
        <w:pStyle w:val="p2"/>
      </w:pPr>
      <w:r>
        <w:t>drowning?</w:t>
      </w:r>
    </w:p>
    <w:p w14:paraId="7FC77C9C" w14:textId="77777777" w:rsidR="003B34E8" w:rsidRDefault="003B34E8" w:rsidP="003B34E8">
      <w:pPr>
        <w:pStyle w:val="p2"/>
      </w:pPr>
      <w:r>
        <w:rPr>
          <w:rStyle w:val="s2"/>
        </w:rPr>
        <w:t xml:space="preserve">44 </w:t>
      </w:r>
      <w:r>
        <w:t>Marine Mammal Acoustic Behavior</w:t>
      </w:r>
    </w:p>
    <w:p w14:paraId="230472F2" w14:textId="77777777" w:rsidR="003B34E8" w:rsidRDefault="003B34E8" w:rsidP="003B34E8">
      <w:pPr>
        <w:pStyle w:val="p2"/>
      </w:pPr>
      <w:r>
        <w:t>– by Peter L. Tyack</w:t>
      </w:r>
    </w:p>
    <w:p w14:paraId="7CBA7491" w14:textId="77777777" w:rsidR="003B34E8" w:rsidRDefault="003B34E8" w:rsidP="003B34E8">
      <w:pPr>
        <w:pStyle w:val="p2"/>
      </w:pPr>
      <w:r>
        <w:t>Marine mammals exploited acoustic properties</w:t>
      </w:r>
    </w:p>
    <w:p w14:paraId="1816E9E5" w14:textId="77777777" w:rsidR="003B34E8" w:rsidRDefault="003B34E8" w:rsidP="003B34E8">
      <w:pPr>
        <w:pStyle w:val="p2"/>
      </w:pPr>
      <w:r>
        <w:t>of the ocean for tens of millions of years</w:t>
      </w:r>
    </w:p>
    <w:p w14:paraId="4217BC8D" w14:textId="77777777" w:rsidR="003B34E8" w:rsidRDefault="003B34E8" w:rsidP="003B34E8">
      <w:pPr>
        <w:pStyle w:val="p2"/>
      </w:pPr>
      <w:r>
        <w:t>before human acousticians.</w:t>
      </w:r>
    </w:p>
    <w:p w14:paraId="23A93634" w14:textId="77777777" w:rsidR="003B34E8" w:rsidRDefault="003B34E8" w:rsidP="003B34E8">
      <w:pPr>
        <w:pStyle w:val="p1"/>
      </w:pPr>
      <w:r>
        <w:t>Sound Perspectives</w:t>
      </w:r>
    </w:p>
    <w:p w14:paraId="2D913F96" w14:textId="77777777" w:rsidR="003B34E8" w:rsidRDefault="003B34E8" w:rsidP="003B34E8">
      <w:pPr>
        <w:pStyle w:val="p2"/>
      </w:pPr>
      <w:r>
        <w:rPr>
          <w:rStyle w:val="s2"/>
        </w:rPr>
        <w:t xml:space="preserve">52 </w:t>
      </w:r>
      <w:proofErr w:type="spellStart"/>
      <w:r>
        <w:t>Th</w:t>
      </w:r>
      <w:proofErr w:type="spellEnd"/>
      <w:r>
        <w:t xml:space="preserve"> e Need for Speed – by James F. Lynch and</w:t>
      </w:r>
    </w:p>
    <w:p w14:paraId="3841170A" w14:textId="77777777" w:rsidR="003B34E8" w:rsidRDefault="003B34E8" w:rsidP="003B34E8">
      <w:pPr>
        <w:pStyle w:val="p2"/>
      </w:pPr>
      <w:r>
        <w:t>Adrian KC Lee</w:t>
      </w:r>
    </w:p>
    <w:p w14:paraId="341DA14B" w14:textId="77777777" w:rsidR="003B34E8" w:rsidRDefault="003B34E8" w:rsidP="003B34E8">
      <w:pPr>
        <w:pStyle w:val="p2"/>
      </w:pPr>
      <w:r>
        <w:rPr>
          <w:rStyle w:val="s2"/>
        </w:rPr>
        <w:t xml:space="preserve">56 </w:t>
      </w:r>
      <w:r>
        <w:t>ASA Education and Outreach Program</w:t>
      </w:r>
    </w:p>
    <w:p w14:paraId="6FC178BC" w14:textId="77777777" w:rsidR="003B34E8" w:rsidRDefault="003B34E8" w:rsidP="003B34E8">
      <w:pPr>
        <w:pStyle w:val="p2"/>
      </w:pPr>
      <w:r>
        <w:t xml:space="preserve">– by L. </w:t>
      </w:r>
      <w:proofErr w:type="spellStart"/>
      <w:r>
        <w:t>Keeta</w:t>
      </w:r>
      <w:proofErr w:type="spellEnd"/>
      <w:r>
        <w:t xml:space="preserve"> Jones</w:t>
      </w:r>
    </w:p>
    <w:p w14:paraId="6C41B0DE" w14:textId="77777777" w:rsidR="003B34E8" w:rsidRDefault="003B34E8" w:rsidP="003B34E8">
      <w:pPr>
        <w:pStyle w:val="p2"/>
      </w:pPr>
      <w:r>
        <w:rPr>
          <w:rStyle w:val="s2"/>
        </w:rPr>
        <w:t xml:space="preserve">58 </w:t>
      </w:r>
      <w:r>
        <w:t>Women in Acoustics: Honoring Some of</w:t>
      </w:r>
    </w:p>
    <w:p w14:paraId="2F2B1622" w14:textId="77777777" w:rsidR="003B34E8" w:rsidRDefault="003B34E8" w:rsidP="003B34E8">
      <w:pPr>
        <w:pStyle w:val="p2"/>
      </w:pPr>
      <w:r>
        <w:t xml:space="preserve">Our Heroes – by Lauren M. </w:t>
      </w:r>
      <w:proofErr w:type="spellStart"/>
      <w:r>
        <w:t>Ronsse</w:t>
      </w:r>
      <w:proofErr w:type="spellEnd"/>
      <w:r>
        <w:t xml:space="preserve"> and</w:t>
      </w:r>
    </w:p>
    <w:p w14:paraId="22FCD5F8" w14:textId="77777777" w:rsidR="003B34E8" w:rsidRDefault="003B34E8" w:rsidP="003B34E8">
      <w:pPr>
        <w:pStyle w:val="p2"/>
      </w:pPr>
      <w:proofErr w:type="spellStart"/>
      <w:r>
        <w:t>Tracianne</w:t>
      </w:r>
      <w:proofErr w:type="spellEnd"/>
      <w:r>
        <w:t xml:space="preserve"> B. </w:t>
      </w:r>
      <w:proofErr w:type="spellStart"/>
      <w:r>
        <w:t>Neilsen</w:t>
      </w:r>
      <w:proofErr w:type="spellEnd"/>
    </w:p>
    <w:p w14:paraId="58A946BC" w14:textId="77777777" w:rsidR="003B34E8" w:rsidRDefault="003B34E8" w:rsidP="003B34E8">
      <w:pPr>
        <w:pStyle w:val="p2"/>
      </w:pPr>
      <w:r>
        <w:rPr>
          <w:rStyle w:val="s2"/>
        </w:rPr>
        <w:t xml:space="preserve">62 </w:t>
      </w:r>
      <w:proofErr w:type="spellStart"/>
      <w:r>
        <w:t>Th</w:t>
      </w:r>
      <w:proofErr w:type="spellEnd"/>
      <w:r>
        <w:t xml:space="preserve"> e Shape of the ASA: Similarity</w:t>
      </w:r>
    </w:p>
    <w:p w14:paraId="710B8A9D" w14:textId="77777777" w:rsidR="003B34E8" w:rsidRDefault="003B34E8" w:rsidP="003B34E8">
      <w:pPr>
        <w:pStyle w:val="p2"/>
      </w:pPr>
      <w:r>
        <w:t>Relationships Among the Acoustical</w:t>
      </w:r>
    </w:p>
    <w:p w14:paraId="62D18D96" w14:textId="77777777" w:rsidR="003B34E8" w:rsidRDefault="003B34E8" w:rsidP="003B34E8">
      <w:pPr>
        <w:pStyle w:val="p2"/>
      </w:pPr>
      <w:r>
        <w:t>Society’s Technical Areas – by Kenneth J. de</w:t>
      </w:r>
    </w:p>
    <w:p w14:paraId="1C31AAB5" w14:textId="77777777" w:rsidR="003B34E8" w:rsidRDefault="003B34E8" w:rsidP="003B34E8">
      <w:pPr>
        <w:pStyle w:val="p2"/>
      </w:pPr>
      <w:r>
        <w:t xml:space="preserve">Jong and </w:t>
      </w:r>
      <w:proofErr w:type="spellStart"/>
      <w:r>
        <w:t>Terrin</w:t>
      </w:r>
      <w:proofErr w:type="spellEnd"/>
      <w:r>
        <w:t xml:space="preserve"> </w:t>
      </w:r>
      <w:proofErr w:type="spellStart"/>
      <w:r>
        <w:t>Tamati</w:t>
      </w:r>
      <w:proofErr w:type="spellEnd"/>
    </w:p>
    <w:p w14:paraId="386E94DB" w14:textId="77777777" w:rsidR="003B34E8" w:rsidRDefault="003B34E8" w:rsidP="003B34E8">
      <w:pPr>
        <w:pStyle w:val="p2"/>
      </w:pPr>
      <w:r>
        <w:rPr>
          <w:rStyle w:val="s2"/>
        </w:rPr>
        <w:t xml:space="preserve">65 </w:t>
      </w:r>
      <w:r>
        <w:t>Technical Committee Report:</w:t>
      </w:r>
    </w:p>
    <w:p w14:paraId="05516AC2" w14:textId="77777777" w:rsidR="003B34E8" w:rsidRDefault="003B34E8" w:rsidP="003B34E8">
      <w:pPr>
        <w:pStyle w:val="p2"/>
      </w:pPr>
      <w:r>
        <w:t xml:space="preserve">Animal Bioacoustics – by Christine </w:t>
      </w:r>
      <w:proofErr w:type="spellStart"/>
      <w:r>
        <w:t>Erbe</w:t>
      </w:r>
      <w:proofErr w:type="spellEnd"/>
      <w:r>
        <w:t xml:space="preserve"> and</w:t>
      </w:r>
    </w:p>
    <w:p w14:paraId="1F7935BF" w14:textId="77777777" w:rsidR="003B34E8" w:rsidRDefault="003B34E8" w:rsidP="003B34E8">
      <w:pPr>
        <w:pStyle w:val="p2"/>
      </w:pPr>
      <w:proofErr w:type="spellStart"/>
      <w:r>
        <w:t>Micheal</w:t>
      </w:r>
      <w:proofErr w:type="spellEnd"/>
      <w:r>
        <w:t xml:space="preserve"> L. Dent</w:t>
      </w:r>
    </w:p>
    <w:p w14:paraId="080FACBE" w14:textId="77777777" w:rsidR="003B34E8" w:rsidRDefault="003B34E8" w:rsidP="003B34E8">
      <w:pPr>
        <w:pStyle w:val="p1"/>
      </w:pPr>
      <w:r>
        <w:t>Departments</w:t>
      </w:r>
    </w:p>
    <w:p w14:paraId="5C62AC05" w14:textId="77777777" w:rsidR="003B34E8" w:rsidRDefault="003B34E8" w:rsidP="003B34E8">
      <w:pPr>
        <w:pStyle w:val="p2"/>
      </w:pPr>
      <w:r>
        <w:rPr>
          <w:rStyle w:val="s2"/>
        </w:rPr>
        <w:t xml:space="preserve">8 </w:t>
      </w:r>
      <w:r>
        <w:t>Foundation Report – by Carl Rosenberg</w:t>
      </w:r>
    </w:p>
    <w:p w14:paraId="506E2218" w14:textId="77777777" w:rsidR="003B34E8" w:rsidRDefault="003B34E8" w:rsidP="003B34E8">
      <w:pPr>
        <w:pStyle w:val="p2"/>
      </w:pPr>
      <w:r>
        <w:rPr>
          <w:rStyle w:val="s2"/>
        </w:rPr>
        <w:t xml:space="preserve">68 </w:t>
      </w:r>
      <w:r>
        <w:t>ASA Press Book Announcements</w:t>
      </w:r>
    </w:p>
    <w:p w14:paraId="2C1ECA3D" w14:textId="77777777" w:rsidR="003B34E8" w:rsidRDefault="003B34E8" w:rsidP="003B34E8">
      <w:pPr>
        <w:pStyle w:val="p2"/>
      </w:pPr>
      <w:r>
        <w:rPr>
          <w:rStyle w:val="s3"/>
        </w:rPr>
        <w:t>•</w:t>
      </w:r>
      <w:r>
        <w:t>Understanding Acoustics - by Steven L. Garrett</w:t>
      </w:r>
    </w:p>
    <w:p w14:paraId="34413FA2" w14:textId="77777777" w:rsidR="003B34E8" w:rsidRDefault="003B34E8" w:rsidP="003B34E8">
      <w:pPr>
        <w:pStyle w:val="p2"/>
      </w:pPr>
      <w:r>
        <w:rPr>
          <w:rStyle w:val="s3"/>
        </w:rPr>
        <w:t xml:space="preserve">• </w:t>
      </w:r>
      <w:r>
        <w:t xml:space="preserve">Acoustics of the Seabed as a </w:t>
      </w:r>
      <w:proofErr w:type="spellStart"/>
      <w:r>
        <w:t>Poroelastic</w:t>
      </w:r>
      <w:proofErr w:type="spellEnd"/>
    </w:p>
    <w:p w14:paraId="4632E98A" w14:textId="77777777" w:rsidR="003B34E8" w:rsidRDefault="003B34E8" w:rsidP="003B34E8">
      <w:pPr>
        <w:pStyle w:val="p2"/>
      </w:pPr>
      <w:r>
        <w:t xml:space="preserve">Medium - by Nicholas P. </w:t>
      </w:r>
      <w:proofErr w:type="spellStart"/>
      <w:r>
        <w:t>Chotiros</w:t>
      </w:r>
      <w:proofErr w:type="spellEnd"/>
    </w:p>
    <w:p w14:paraId="2A363C1C" w14:textId="77777777" w:rsidR="003B34E8" w:rsidRDefault="003B34E8" w:rsidP="003B34E8">
      <w:pPr>
        <w:pStyle w:val="p2"/>
      </w:pPr>
      <w:r>
        <w:rPr>
          <w:rStyle w:val="s2"/>
        </w:rPr>
        <w:t xml:space="preserve">70-71 </w:t>
      </w:r>
      <w:r>
        <w:t>Obituaries</w:t>
      </w:r>
    </w:p>
    <w:p w14:paraId="7DACC400" w14:textId="77777777" w:rsidR="003B34E8" w:rsidRDefault="003B34E8" w:rsidP="003B34E8">
      <w:pPr>
        <w:pStyle w:val="p2"/>
      </w:pPr>
      <w:r>
        <w:t>Chester M. McKinney | 1920-2017</w:t>
      </w:r>
    </w:p>
    <w:p w14:paraId="67E83F4A" w14:textId="77777777" w:rsidR="003B34E8" w:rsidRDefault="003B34E8" w:rsidP="003B34E8">
      <w:pPr>
        <w:pStyle w:val="p2"/>
      </w:pPr>
      <w:r>
        <w:t xml:space="preserve">William N. </w:t>
      </w:r>
      <w:proofErr w:type="spellStart"/>
      <w:r>
        <w:t>Tavolga</w:t>
      </w:r>
      <w:proofErr w:type="spellEnd"/>
      <w:r>
        <w:t xml:space="preserve"> | 1922-2017</w:t>
      </w:r>
    </w:p>
    <w:p w14:paraId="53D0ED7F" w14:textId="77777777" w:rsidR="003B34E8" w:rsidRDefault="003B34E8" w:rsidP="003B34E8">
      <w:pPr>
        <w:pStyle w:val="p2"/>
      </w:pPr>
      <w:r>
        <w:rPr>
          <w:rStyle w:val="s2"/>
        </w:rPr>
        <w:t xml:space="preserve">72 </w:t>
      </w:r>
      <w:proofErr w:type="spellStart"/>
      <w:r>
        <w:t>Classifi</w:t>
      </w:r>
      <w:proofErr w:type="spellEnd"/>
      <w:r>
        <w:t xml:space="preserve"> </w:t>
      </w:r>
      <w:proofErr w:type="spellStart"/>
      <w:r>
        <w:t>eds</w:t>
      </w:r>
      <w:proofErr w:type="spellEnd"/>
      <w:r>
        <w:t>, Business Directory</w:t>
      </w:r>
    </w:p>
    <w:p w14:paraId="11340565" w14:textId="77777777" w:rsidR="00D02B19" w:rsidRDefault="00D02B19">
      <w:bookmarkStart w:id="0" w:name="_GoBack"/>
      <w:bookmarkEnd w:id="0"/>
    </w:p>
    <w:sectPr w:rsidR="00D02B19" w:rsidSect="00E2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E8"/>
    <w:rsid w:val="003B34E8"/>
    <w:rsid w:val="00C11391"/>
    <w:rsid w:val="00D02B19"/>
    <w:rsid w:val="00E2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186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B34E8"/>
    <w:rPr>
      <w:rFonts w:ascii="Helvetica" w:hAnsi="Helvetica" w:cs="Times New Roman"/>
      <w:color w:val="4AB1FF"/>
      <w:sz w:val="15"/>
      <w:szCs w:val="15"/>
    </w:rPr>
  </w:style>
  <w:style w:type="paragraph" w:customStyle="1" w:styleId="p2">
    <w:name w:val="p2"/>
    <w:basedOn w:val="Normal"/>
    <w:rsid w:val="003B34E8"/>
    <w:rPr>
      <w:rFonts w:ascii="Times" w:hAnsi="Times" w:cs="Times New Roman"/>
      <w:sz w:val="17"/>
      <w:szCs w:val="17"/>
    </w:rPr>
  </w:style>
  <w:style w:type="character" w:customStyle="1" w:styleId="s1">
    <w:name w:val="s1"/>
    <w:basedOn w:val="DefaultParagraphFont"/>
    <w:rsid w:val="003B34E8"/>
    <w:rPr>
      <w:rFonts w:ascii="Helvetica" w:hAnsi="Helvetica" w:hint="default"/>
      <w:color w:val="000000"/>
      <w:sz w:val="14"/>
      <w:szCs w:val="14"/>
    </w:rPr>
  </w:style>
  <w:style w:type="character" w:customStyle="1" w:styleId="s2">
    <w:name w:val="s2"/>
    <w:basedOn w:val="DefaultParagraphFont"/>
    <w:rsid w:val="003B34E8"/>
    <w:rPr>
      <w:rFonts w:ascii="Helvetica" w:hAnsi="Helvetica" w:hint="default"/>
      <w:sz w:val="14"/>
      <w:szCs w:val="14"/>
    </w:rPr>
  </w:style>
  <w:style w:type="character" w:customStyle="1" w:styleId="s3">
    <w:name w:val="s3"/>
    <w:basedOn w:val="DefaultParagraphFont"/>
    <w:rsid w:val="003B34E8"/>
    <w:rPr>
      <w:rFonts w:ascii="Helvetica" w:hAnsi="Helvetica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Macintosh Word</Application>
  <DocSecurity>0</DocSecurity>
  <Lines>13</Lines>
  <Paragraphs>3</Paragraphs>
  <ScaleCrop>false</ScaleCrop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Farrell</dc:creator>
  <cp:keywords/>
  <dc:description/>
  <cp:lastModifiedBy>Daniel Farrell</cp:lastModifiedBy>
  <cp:revision>1</cp:revision>
  <dcterms:created xsi:type="dcterms:W3CDTF">2017-06-10T15:50:00Z</dcterms:created>
  <dcterms:modified xsi:type="dcterms:W3CDTF">2017-06-10T15:51:00Z</dcterms:modified>
</cp:coreProperties>
</file>